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848"/>
        </w:tabs>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r w:rsidDel="00000000" w:rsidR="00000000" w:rsidRPr="00000000">
        <w:rPr>
          <w:rFonts w:ascii="Times New Roman" w:cs="Times New Roman" w:eastAsia="Times New Roman" w:hAnsi="Times New Roman"/>
          <w:b w:val="1"/>
          <w:rtl w:val="0"/>
        </w:rPr>
        <w:t xml:space="preserve">.08.2024.</w:t>
      </w:r>
    </w:p>
    <w:p w:rsidR="00000000" w:rsidDel="00000000" w:rsidP="00000000" w:rsidRDefault="00000000" w:rsidRPr="00000000" w14:paraId="00000002">
      <w:pPr>
        <w:tabs>
          <w:tab w:val="left" w:leader="none" w:pos="1848"/>
        </w:tabs>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Preses relīze</w:t>
      </w:r>
    </w:p>
    <w:p w:rsidR="00000000" w:rsidDel="00000000" w:rsidP="00000000" w:rsidRDefault="00000000" w:rsidRPr="00000000" w14:paraId="00000003">
      <w:pPr>
        <w:tabs>
          <w:tab w:val="left" w:leader="none" w:pos="1848"/>
        </w:tabs>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Zviedrijas posmā MX2 klasē Kārlis Alberts Reišulis devītais</w:t>
      </w:r>
    </w:p>
    <w:p w:rsidR="00000000" w:rsidDel="00000000" w:rsidP="00000000" w:rsidRDefault="00000000" w:rsidRPr="00000000" w14:paraId="00000004">
      <w:pPr>
        <w:tabs>
          <w:tab w:val="left" w:leader="none" w:pos="18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Pagājušajā nedēļas nogalē, 10. un 11. augustā Zviedrijā, Uddevalla trasē aizvadīts Pasaules čempionāta piecpadsmitais un Eiropas čempionāta astotais posms EMX125 un EMX250 klasei motokrosā.</w:t>
      </w:r>
      <w:r w:rsidDel="00000000" w:rsidR="00000000" w:rsidRPr="00000000">
        <w:rPr>
          <w:rtl w:val="0"/>
        </w:rPr>
      </w:r>
    </w:p>
    <w:p w:rsidR="00000000" w:rsidDel="00000000" w:rsidP="00000000" w:rsidRDefault="00000000" w:rsidRPr="00000000" w14:paraId="00000005">
      <w:pPr>
        <w:tabs>
          <w:tab w:val="left" w:leader="none" w:pos="184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MX2 klasē </w:t>
      </w:r>
      <w:r w:rsidDel="00000000" w:rsidR="00000000" w:rsidRPr="00000000">
        <w:rPr>
          <w:rFonts w:ascii="Times New Roman" w:cs="Times New Roman" w:eastAsia="Times New Roman" w:hAnsi="Times New Roman"/>
          <w:b w:val="1"/>
          <w:sz w:val="24"/>
          <w:szCs w:val="24"/>
          <w:rtl w:val="0"/>
        </w:rPr>
        <w:t xml:space="preserve">Kārlis Alberts Reišulis </w:t>
      </w:r>
      <w:r w:rsidDel="00000000" w:rsidR="00000000" w:rsidRPr="00000000">
        <w:rPr>
          <w:rFonts w:ascii="Times New Roman" w:cs="Times New Roman" w:eastAsia="Times New Roman" w:hAnsi="Times New Roman"/>
          <w:sz w:val="24"/>
          <w:szCs w:val="24"/>
          <w:rtl w:val="0"/>
        </w:rPr>
        <w:t xml:space="preserve">(“Monster Energy Yamaha Factory”) divu braucienu summā izcīnīja 9. vietu un šajā posmā ieguva 23 punktus. Pēc sešiem Pasaules čempionāta posmiem, MX2 klasē kopvērtējuma tabulā mūsu sportists ieņem 17. vietu. </w:t>
      </w:r>
    </w:p>
    <w:p w:rsidR="00000000" w:rsidDel="00000000" w:rsidP="00000000" w:rsidRDefault="00000000" w:rsidRPr="00000000" w14:paraId="00000006">
      <w:pPr>
        <w:tabs>
          <w:tab w:val="left" w:leader="none" w:pos="184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“Kopumā gāja normāli. Pirmais brauciens braukšanas ziņā bija sliktāks, bet rezultāts bija pozitīvs. Otrajā braucienā braukšana bija laba, taču nesanāca apdzīt priekšā braucošos. Zviedrijas posmā trase bija sarežģīta un cieta,” stāsta Kārlis Alberts Reišulis. Viņa vērtējumā, šis bija viduvējs posms un atzīst, ka vēl pie daudz kā ir jāpiestrādā.</w:t>
      </w:r>
    </w:p>
    <w:p w:rsidR="00000000" w:rsidDel="00000000" w:rsidP="00000000" w:rsidRDefault="00000000" w:rsidRPr="00000000" w14:paraId="00000007">
      <w:pPr>
        <w:tabs>
          <w:tab w:val="left" w:leader="none" w:pos="1848"/>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tabs>
          <w:tab w:val="left" w:leader="none" w:pos="1848"/>
        </w:tabs>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Zviedrijā, MXGP klasē piedalījās divi latviešu motosportisti - </w:t>
      </w:r>
      <w:r w:rsidDel="00000000" w:rsidR="00000000" w:rsidRPr="00000000">
        <w:rPr>
          <w:rFonts w:ascii="Times New Roman" w:cs="Times New Roman" w:eastAsia="Times New Roman" w:hAnsi="Times New Roman"/>
          <w:b w:val="1"/>
          <w:sz w:val="24"/>
          <w:szCs w:val="24"/>
          <w:rtl w:val="0"/>
        </w:rPr>
        <w:t xml:space="preserve">Edvards Bidzāns </w:t>
      </w:r>
      <w:r w:rsidDel="00000000" w:rsidR="00000000" w:rsidRPr="00000000">
        <w:rPr>
          <w:rFonts w:ascii="Times New Roman" w:cs="Times New Roman" w:eastAsia="Times New Roman" w:hAnsi="Times New Roman"/>
          <w:sz w:val="24"/>
          <w:szCs w:val="24"/>
          <w:rtl w:val="0"/>
        </w:rPr>
        <w:t xml:space="preserve">(“KMP HONDA RACING TEAM POWERED BY KRETTEK”), kurš divu braucienu summā ierindojās 25. vietā un </w:t>
      </w:r>
      <w:r w:rsidDel="00000000" w:rsidR="00000000" w:rsidRPr="00000000">
        <w:rPr>
          <w:rFonts w:ascii="Times New Roman" w:cs="Times New Roman" w:eastAsia="Times New Roman" w:hAnsi="Times New Roman"/>
          <w:b w:val="1"/>
          <w:sz w:val="24"/>
          <w:szCs w:val="24"/>
          <w:rtl w:val="0"/>
        </w:rPr>
        <w:t xml:space="preserve">Uldis Freibergs </w:t>
      </w:r>
      <w:r w:rsidDel="00000000" w:rsidR="00000000" w:rsidRPr="00000000">
        <w:rPr>
          <w:rFonts w:ascii="Times New Roman" w:cs="Times New Roman" w:eastAsia="Times New Roman" w:hAnsi="Times New Roman"/>
          <w:sz w:val="24"/>
          <w:szCs w:val="24"/>
          <w:rtl w:val="0"/>
        </w:rPr>
        <w:t xml:space="preserve">(“Magmum” komanda), kuram šajā posmā 30. vieta.</w:t>
      </w:r>
    </w:p>
    <w:p w:rsidR="00000000" w:rsidDel="00000000" w:rsidP="00000000" w:rsidRDefault="00000000" w:rsidRPr="00000000" w14:paraId="00000009">
      <w:pPr>
        <w:tabs>
          <w:tab w:val="left" w:leader="none" w:pos="1848"/>
        </w:tabs>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tabs>
          <w:tab w:val="left" w:leader="none" w:pos="18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Eiropas čempionātā MX250 klasē startēja </w:t>
      </w:r>
      <w:r w:rsidDel="00000000" w:rsidR="00000000" w:rsidRPr="00000000">
        <w:rPr>
          <w:rFonts w:ascii="Times New Roman" w:cs="Times New Roman" w:eastAsia="Times New Roman" w:hAnsi="Times New Roman"/>
          <w:b w:val="1"/>
          <w:sz w:val="24"/>
          <w:szCs w:val="24"/>
          <w:rtl w:val="0"/>
        </w:rPr>
        <w:t xml:space="preserve">Mairis Pumpurs </w:t>
      </w:r>
      <w:r w:rsidDel="00000000" w:rsidR="00000000" w:rsidRPr="00000000">
        <w:rPr>
          <w:rFonts w:ascii="Times New Roman" w:cs="Times New Roman" w:eastAsia="Times New Roman" w:hAnsi="Times New Roman"/>
          <w:sz w:val="24"/>
          <w:szCs w:val="24"/>
          <w:rtl w:val="0"/>
        </w:rPr>
        <w:t xml:space="preserve">(“MX Moduls”), kuram šajā posmā izcīnīta 29. vieta.</w:t>
      </w:r>
    </w:p>
    <w:p w:rsidR="00000000" w:rsidDel="00000000" w:rsidP="00000000" w:rsidRDefault="00000000" w:rsidRPr="00000000" w14:paraId="0000000B">
      <w:pPr>
        <w:tabs>
          <w:tab w:val="left" w:leader="none" w:pos="18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MX125 klasē </w:t>
      </w:r>
      <w:r w:rsidDel="00000000" w:rsidR="00000000" w:rsidRPr="00000000">
        <w:rPr>
          <w:rFonts w:ascii="Times New Roman" w:cs="Times New Roman" w:eastAsia="Times New Roman" w:hAnsi="Times New Roman"/>
          <w:b w:val="1"/>
          <w:sz w:val="24"/>
          <w:szCs w:val="24"/>
          <w:rtl w:val="0"/>
        </w:rPr>
        <w:t xml:space="preserve">Markuss Ozoliņš </w:t>
      </w:r>
      <w:r w:rsidDel="00000000" w:rsidR="00000000" w:rsidRPr="00000000">
        <w:rPr>
          <w:rFonts w:ascii="Times New Roman" w:cs="Times New Roman" w:eastAsia="Times New Roman" w:hAnsi="Times New Roman"/>
          <w:sz w:val="24"/>
          <w:szCs w:val="24"/>
          <w:rtl w:val="0"/>
        </w:rPr>
        <w:t xml:space="preserve">(privāti) divu braucienu summā ierindojās 12. vietā. Pirmajā braucienā finišēja kā piektais, taču otrajā braucienā piedzīvoja smagu kritienu, kura rezultātā nācās izstāties. Novēlam Markusam Ozoliņam ātru atveseļošanos.</w:t>
      </w:r>
    </w:p>
    <w:p w:rsidR="00000000" w:rsidDel="00000000" w:rsidP="00000000" w:rsidRDefault="00000000" w:rsidRPr="00000000" w14:paraId="0000000C">
      <w:pPr>
        <w:tabs>
          <w:tab w:val="left" w:leader="none" w:pos="18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Jēkabs Kubuliņš</w:t>
      </w:r>
      <w:r w:rsidDel="00000000" w:rsidR="00000000" w:rsidRPr="00000000">
        <w:rPr>
          <w:rFonts w:ascii="Times New Roman" w:cs="Times New Roman" w:eastAsia="Times New Roman" w:hAnsi="Times New Roman"/>
          <w:sz w:val="24"/>
          <w:szCs w:val="24"/>
          <w:rtl w:val="0"/>
        </w:rPr>
        <w:t xml:space="preserve"> (“Kristera Serģa Motoklubs”) MX125 klasē 16. pozīcija. Pēc sacensībām Jēkabs Kubuliņš pastāstīja, ka viņam Zviedrijā veicās labi. Runājot par startiem, tie neesot sanākuši labi, jo bija jāstartē teju no ārmalas. “Pirmajā braucienā bija ļoti labs ātrums. Visu braucienu biju ap 9. vietu, bet finišēju 10. Otrā brauciena sākumā jutos ļoti labi, biju jau aizcīnījies līdz 13. vietai, bet tad diemžēl nokritu un ilgi nevarēju piecelties, jo motocikls bija nosēdienā un visi tam lēca virsū. Tik grūtā trasē vēl nekad nebiju braucis, tā bija ļoti tehniska un slidena. Šo Eiropas čempionāta posmu es vērtēju kā izdevušos, jo parādīju, ka spēju braukt TOP 10 un arī lielākā ātrumā. Sapratu savas kļūdas no kurām varu tikai mācīties.”</w:t>
      </w:r>
    </w:p>
    <w:p w:rsidR="00000000" w:rsidDel="00000000" w:rsidP="00000000" w:rsidRDefault="00000000" w:rsidRPr="00000000" w14:paraId="0000000D">
      <w:pPr>
        <w:tabs>
          <w:tab w:val="left" w:leader="none" w:pos="1848"/>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Rezultāti: </w:t>
      </w:r>
      <w:hyperlink r:id="rId7">
        <w:r w:rsidDel="00000000" w:rsidR="00000000" w:rsidRPr="00000000">
          <w:rPr>
            <w:rFonts w:ascii="Times New Roman" w:cs="Times New Roman" w:eastAsia="Times New Roman" w:hAnsi="Times New Roman"/>
            <w:color w:val="1155cc"/>
            <w:sz w:val="24"/>
            <w:szCs w:val="24"/>
            <w:u w:val="single"/>
            <w:rtl w:val="0"/>
          </w:rPr>
          <w:t xml:space="preserve">https://results.mxgp.com/mxgp/standings.aspx</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tabs>
          <w:tab w:val="left" w:leader="none" w:pos="1848"/>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augustā Nīderlandē, Arnhem trasē norisināsies Pasaules čempionāta sešpadsmitais posms un Eiropas čempionāta devītais posms EMX125 klasei motokrosā.</w:t>
      </w:r>
    </w:p>
    <w:p w:rsidR="00000000" w:rsidDel="00000000" w:rsidP="00000000" w:rsidRDefault="00000000" w:rsidRPr="00000000" w14:paraId="0000000F">
      <w:pPr>
        <w:tabs>
          <w:tab w:val="left" w:leader="none" w:pos="1848"/>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tabs>
          <w:tab w:val="left" w:leader="none" w:pos="1848"/>
        </w:tabs>
        <w:rPr/>
      </w:pPr>
      <w:r w:rsidDel="00000000" w:rsidR="00000000" w:rsidRPr="00000000">
        <w:rPr>
          <w:rFonts w:ascii="Times New Roman" w:cs="Times New Roman" w:eastAsia="Times New Roman" w:hAnsi="Times New Roman"/>
          <w:i w:val="1"/>
          <w:sz w:val="24"/>
          <w:szCs w:val="24"/>
          <w:rtl w:val="0"/>
        </w:rPr>
        <w:t xml:space="preserve">Informāciju sagatavoja Luīze Vīksna (LaMSF preses sekretāre) </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440" w:top="1135"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Bdr>
        <w:top w:color="a5a5a5" w:space="1" w:sz="4" w:val="single"/>
        <w:left w:space="0" w:sz="0" w:val="nil"/>
        <w:bottom w:space="0" w:sz="0" w:val="nil"/>
        <w:right w:space="0" w:sz="0" w:val="nil"/>
        <w:between w:space="0" w:sz="0" w:val="nil"/>
      </w:pBdr>
      <w:spacing w:after="0" w:line="240" w:lineRule="auto"/>
      <w:jc w:val="center"/>
      <w:rPr>
        <w:i w:val="1"/>
        <w:color w:val="7f7f7f"/>
        <w:sz w:val="24"/>
        <w:szCs w:val="24"/>
      </w:rPr>
    </w:pPr>
    <w:r w:rsidDel="00000000" w:rsidR="00000000" w:rsidRPr="00000000">
      <w:rPr>
        <w:i w:val="1"/>
        <w:color w:val="000000"/>
        <w:sz w:val="24"/>
        <w:szCs w:val="24"/>
        <w:rtl w:val="0"/>
      </w:rPr>
      <w:t xml:space="preserve">Dzērbenes iela 27, Rīga, LV – 1006 | Tālr.: 2 9441380</w:t>
    </w:r>
    <w:r w:rsidDel="00000000" w:rsidR="00000000" w:rsidRPr="00000000">
      <w:rPr>
        <w:i w:val="1"/>
        <w:color w:val="7f7f7f"/>
        <w:sz w:val="24"/>
        <w:szCs w:val="24"/>
        <w:rtl w:val="0"/>
      </w:rPr>
      <w:t xml:space="preserve"> </w:t>
    </w:r>
    <w:r w:rsidDel="00000000" w:rsidR="00000000" w:rsidRPr="00000000">
      <w:rPr>
        <w:i w:val="1"/>
        <w:color w:val="000000"/>
        <w:sz w:val="24"/>
        <w:szCs w:val="24"/>
        <w:rtl w:val="0"/>
      </w:rPr>
      <w:t xml:space="preserve">| e-pasts: </w:t>
    </w:r>
    <w:hyperlink r:id="rId1">
      <w:r w:rsidDel="00000000" w:rsidR="00000000" w:rsidRPr="00000000">
        <w:rPr>
          <w:i w:val="1"/>
          <w:color w:val="0563c1"/>
          <w:sz w:val="24"/>
          <w:szCs w:val="24"/>
          <w:u w:val="single"/>
          <w:rtl w:val="0"/>
        </w:rPr>
        <w:t xml:space="preserve">moto@lamsf.lv</w:t>
      </w:r>
    </w:hyperlink>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16">
    <w:pPr>
      <w:pBdr>
        <w:top w:color="a5a5a5" w:space="1" w:sz="4" w:val="single"/>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i w:val="1"/>
        <w:color w:val="000000"/>
        <w:sz w:val="24"/>
        <w:szCs w:val="24"/>
        <w:rtl w:val="0"/>
      </w:rPr>
      <w:t xml:space="preserve">Reģ.Nr. 40008022951 | AS Swedbank, SWIFT: HABALV22, Konta Nr. LV24HABA055101080994</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Bdr>
        <w:top w:color="a5a5a5" w:space="1" w:sz="4" w:val="single"/>
        <w:left w:space="0" w:sz="0" w:val="nil"/>
        <w:bottom w:space="0" w:sz="0" w:val="nil"/>
        <w:right w:space="0" w:sz="0" w:val="nil"/>
        <w:between w:space="0" w:sz="0" w:val="nil"/>
      </w:pBdr>
      <w:spacing w:after="0" w:line="240" w:lineRule="auto"/>
      <w:jc w:val="center"/>
      <w:rPr>
        <w:i w:val="1"/>
        <w:color w:val="7f7f7f"/>
        <w:sz w:val="24"/>
        <w:szCs w:val="24"/>
      </w:rPr>
    </w:pPr>
    <w:r w:rsidDel="00000000" w:rsidR="00000000" w:rsidRPr="00000000">
      <w:rPr>
        <w:i w:val="1"/>
        <w:color w:val="000000"/>
        <w:sz w:val="24"/>
        <w:szCs w:val="24"/>
        <w:rtl w:val="0"/>
      </w:rPr>
      <w:t xml:space="preserve">Dzērbenes iela 27, Rīga, LV – 1006 | Tālr.: 29441380</w:t>
    </w:r>
    <w:r w:rsidDel="00000000" w:rsidR="00000000" w:rsidRPr="00000000">
      <w:rPr>
        <w:i w:val="1"/>
        <w:color w:val="7f7f7f"/>
        <w:sz w:val="24"/>
        <w:szCs w:val="24"/>
        <w:rtl w:val="0"/>
      </w:rPr>
      <w:t xml:space="preserve"> </w:t>
    </w:r>
    <w:r w:rsidDel="00000000" w:rsidR="00000000" w:rsidRPr="00000000">
      <w:rPr>
        <w:i w:val="1"/>
        <w:color w:val="000000"/>
        <w:sz w:val="24"/>
        <w:szCs w:val="24"/>
        <w:rtl w:val="0"/>
      </w:rPr>
      <w:t xml:space="preserve">| e-pasts: </w:t>
    </w:r>
    <w:hyperlink r:id="rId1">
      <w:r w:rsidDel="00000000" w:rsidR="00000000" w:rsidRPr="00000000">
        <w:rPr>
          <w:i w:val="1"/>
          <w:color w:val="0563c1"/>
          <w:sz w:val="24"/>
          <w:szCs w:val="24"/>
          <w:u w:val="single"/>
          <w:rtl w:val="0"/>
        </w:rPr>
        <w:t xml:space="preserve">moto@lamsf.lv</w:t>
      </w:r>
    </w:hyperlink>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019">
    <w:pPr>
      <w:pBdr>
        <w:top w:color="a5a5a5" w:space="1" w:sz="4" w:val="single"/>
        <w:left w:space="0" w:sz="0" w:val="nil"/>
        <w:bottom w:space="0" w:sz="0" w:val="nil"/>
        <w:right w:space="0" w:sz="0" w:val="nil"/>
        <w:between w:space="0" w:sz="0" w:val="nil"/>
      </w:pBdr>
      <w:spacing w:after="0" w:line="240" w:lineRule="auto"/>
      <w:jc w:val="center"/>
      <w:rPr>
        <w:color w:val="000000"/>
        <w:sz w:val="24"/>
        <w:szCs w:val="24"/>
      </w:rPr>
    </w:pPr>
    <w:r w:rsidDel="00000000" w:rsidR="00000000" w:rsidRPr="00000000">
      <w:rPr>
        <w:i w:val="1"/>
        <w:color w:val="000000"/>
        <w:sz w:val="24"/>
        <w:szCs w:val="24"/>
        <w:rtl w:val="0"/>
      </w:rPr>
      <w:t xml:space="preserve">Reģ.Nr. 40008022951 | AS Swedbank, SWIFT: HABALV22, Konta Nr. LV24HABA0551010809944</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drawing>
        <wp:inline distB="0" distT="0" distL="0" distR="0">
          <wp:extent cx="5943600" cy="624205"/>
          <wp:effectExtent b="0" l="0" r="0" t="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62420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lv-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33D8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3D12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128B"/>
  </w:style>
  <w:style w:type="paragraph" w:styleId="Footer">
    <w:name w:val="footer"/>
    <w:basedOn w:val="Normal"/>
    <w:link w:val="FooterChar"/>
    <w:uiPriority w:val="99"/>
    <w:unhideWhenUsed w:val="1"/>
    <w:rsid w:val="003D12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28B"/>
  </w:style>
  <w:style w:type="paragraph" w:styleId="NormalWeb">
    <w:name w:val="Normal (Web)"/>
    <w:basedOn w:val="Normal"/>
    <w:uiPriority w:val="99"/>
    <w:semiHidden w:val="1"/>
    <w:unhideWhenUsed w:val="1"/>
    <w:rsid w:val="003D128B"/>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D81"/>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333D81"/>
    <w:pPr>
      <w:ind w:left="720"/>
      <w:contextualSpacing w:val="1"/>
    </w:pPr>
  </w:style>
  <w:style w:type="character" w:styleId="Hyperlink">
    <w:name w:val="Hyperlink"/>
    <w:basedOn w:val="DefaultParagraphFont"/>
    <w:uiPriority w:val="99"/>
    <w:unhideWhenUsed w:val="1"/>
    <w:rsid w:val="00262E3A"/>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results.mxgp.com/mxgp/standings.aspx"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oto@lamsf.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9UF6M7n0VJgYPsFNOr7Xvh7nGg==">CgMxLjA4AHIhMTRWTk9vbG9JSDhrSVJXMHA5Y0x5VmJnejVib1Zaa2FO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2024-06-10T07:14:00Z</dcterms:created>
  <dc:creator>Kaspars</dc:creator>
</cp:coreProperties>
</file>